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8D8D8" w:themeColor="background1" w:themeShade="D8">
    <v:background id="_x0000_s1025" o:bwmode="white" fillcolor="#d8d8d8 [2732]">
      <v:fill r:id="rId4" o:title="40%" type="pattern"/>
    </v:background>
  </w:background>
  <w:body>
    <w:p w:rsidR="005C0A82" w:rsidRPr="00254157" w:rsidRDefault="005773B1" w:rsidP="00254157">
      <w:pPr>
        <w:rPr>
          <w:rFonts w:ascii="Book Antiqua" w:hAnsi="Book Antiqua"/>
          <w:sz w:val="44"/>
          <w:szCs w:val="44"/>
        </w:rPr>
      </w:pPr>
      <w:r w:rsidRPr="00254157">
        <w:rPr>
          <w:rFonts w:ascii="Book Antiqua" w:hAnsi="Book Antiqua"/>
          <w:b/>
          <w:sz w:val="40"/>
          <w:szCs w:val="44"/>
        </w:rPr>
        <w:t xml:space="preserve">The Golden age of </w:t>
      </w:r>
      <w:r w:rsidR="005C0A82" w:rsidRPr="00254157">
        <w:rPr>
          <w:rFonts w:ascii="Book Antiqua" w:hAnsi="Book Antiqua"/>
          <w:b/>
          <w:sz w:val="40"/>
          <w:szCs w:val="44"/>
        </w:rPr>
        <w:t xml:space="preserve">Yucatan </w:t>
      </w:r>
    </w:p>
    <w:p w:rsidR="005C0A82" w:rsidRPr="00254157" w:rsidRDefault="005C64AC" w:rsidP="005C0A82">
      <w:pPr>
        <w:jc w:val="both"/>
        <w:rPr>
          <w:rFonts w:ascii="Book Antiqua" w:hAnsi="Book Antiqua"/>
          <w:b/>
          <w:color w:val="E3E4E6" w:themeColor="accent6" w:themeTint="33"/>
          <w:sz w:val="52"/>
          <w:szCs w:val="44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</w:pPr>
      <w:r w:rsidRPr="00254157">
        <w:rPr>
          <w:rFonts w:ascii="Book Antiqua" w:hAnsi="Book Antiqua"/>
          <w:b/>
          <w:color w:val="E3E4E6" w:themeColor="accent6" w:themeTint="33"/>
          <w:sz w:val="44"/>
          <w:szCs w:val="36"/>
          <w14:shadow w14:blurRad="63500" w14:dist="50800" w14:dir="0" w14:sx="0" w14:sy="0" w14:kx="0" w14:ky="0" w14:algn="none">
            <w14:srgbClr w14:val="000000">
              <w14:alpha w14:val="50000"/>
            </w14:srgbClr>
          </w14:shadow>
        </w:rPr>
        <w:t xml:space="preserve">Deluxe services </w:t>
      </w:r>
    </w:p>
    <w:p w:rsidR="005C0A82" w:rsidRPr="00254157" w:rsidRDefault="00910B94" w:rsidP="005C0A82">
      <w:pPr>
        <w:jc w:val="both"/>
        <w:rPr>
          <w:rFonts w:ascii="Book Antiqua" w:hAnsi="Book Antiqua"/>
          <w:b/>
        </w:rPr>
      </w:pPr>
      <w:r w:rsidRPr="00254157">
        <w:rPr>
          <w:rFonts w:ascii="Arial" w:hAnsi="Arial"/>
          <w:bCs/>
          <w:noProof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137795</wp:posOffset>
                </wp:positionV>
                <wp:extent cx="3042920" cy="0"/>
                <wp:effectExtent l="13335" t="6350" r="10795" b="1270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429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985B9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.35pt;margin-top:10.85pt;width:239.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"/>
            </w:pict>
          </mc:Fallback>
        </mc:AlternateContent>
      </w:r>
    </w:p>
    <w:p w:rsidR="005C0A82" w:rsidRPr="00254157" w:rsidRDefault="005C0A82" w:rsidP="005C0A82">
      <w:pPr>
        <w:jc w:val="both"/>
        <w:rPr>
          <w:rFonts w:ascii="Book Antiqua" w:hAnsi="Book Antiqua"/>
          <w:b/>
        </w:rPr>
      </w:pPr>
    </w:p>
    <w:p w:rsidR="005C0A82" w:rsidRPr="00254157" w:rsidRDefault="005C0A82" w:rsidP="005C0A82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</w:rPr>
        <w:t>DAY 01</w:t>
      </w:r>
    </w:p>
    <w:p w:rsidR="005C0A82" w:rsidRPr="00254157" w:rsidRDefault="005C0A82" w:rsidP="00647E7A">
      <w:pPr>
        <w:pStyle w:val="NormalWeb"/>
        <w:spacing w:before="0" w:beforeAutospacing="0" w:after="0" w:afterAutospacing="0"/>
        <w:jc w:val="both"/>
        <w:rPr>
          <w:rFonts w:ascii="Book Antiqua" w:hAnsi="Book Antiqua"/>
          <w:lang w:val="en-US"/>
        </w:rPr>
      </w:pPr>
      <w:r w:rsidRPr="00254157">
        <w:rPr>
          <w:rFonts w:ascii="Book Antiqua" w:hAnsi="Book Antiqua"/>
          <w:b/>
          <w:lang w:val="en-US"/>
        </w:rPr>
        <w:t>EUROPE</w:t>
      </w:r>
      <w:r w:rsidR="001C7C85" w:rsidRPr="00254157">
        <w:rPr>
          <w:rFonts w:ascii="Book Antiqua" w:hAnsi="Book Antiqua"/>
          <w:b/>
          <w:lang w:val="en-US"/>
        </w:rPr>
        <w:t xml:space="preserve"> </w:t>
      </w:r>
      <w:r w:rsidR="001C7C85" w:rsidRPr="00254157">
        <w:rPr>
          <w:rFonts w:ascii="Book Antiqua" w:hAnsi="Book Antiqua" w:cs="Arial"/>
          <w:b/>
          <w:lang w:val="en-US"/>
        </w:rPr>
        <w:t>–</w:t>
      </w:r>
      <w:r w:rsidRPr="00254157">
        <w:rPr>
          <w:rFonts w:ascii="Book Antiqua" w:hAnsi="Book Antiqua" w:cs="Arial"/>
          <w:b/>
          <w:lang w:val="en-US"/>
        </w:rPr>
        <w:t xml:space="preserve"> CANCUN</w:t>
      </w:r>
      <w:r w:rsidR="001C7C85" w:rsidRPr="00254157">
        <w:rPr>
          <w:rFonts w:ascii="Book Antiqua" w:hAnsi="Book Antiqua" w:cs="Arial"/>
          <w:b/>
          <w:lang w:val="en-US"/>
        </w:rPr>
        <w:t xml:space="preserve"> – </w:t>
      </w:r>
      <w:r w:rsidRPr="00254157">
        <w:rPr>
          <w:rFonts w:ascii="Book Antiqua" w:hAnsi="Book Antiqua" w:cs="Arial"/>
          <w:b/>
          <w:lang w:val="en-US"/>
        </w:rPr>
        <w:t>CHICHEN</w:t>
      </w:r>
      <w:r w:rsidR="001C7C85" w:rsidRPr="00254157">
        <w:rPr>
          <w:rFonts w:ascii="Book Antiqua" w:hAnsi="Book Antiqua" w:cs="Arial"/>
          <w:b/>
          <w:lang w:val="en-US"/>
        </w:rPr>
        <w:t xml:space="preserve"> – </w:t>
      </w:r>
      <w:r w:rsidRPr="00254157">
        <w:rPr>
          <w:rFonts w:ascii="Book Antiqua" w:hAnsi="Book Antiqua" w:cs="Arial"/>
          <w:b/>
          <w:lang w:val="en-US"/>
        </w:rPr>
        <w:t>ITZA</w:t>
      </w:r>
      <w:r w:rsidR="001C7C85" w:rsidRPr="00254157">
        <w:rPr>
          <w:rFonts w:ascii="Book Antiqua" w:hAnsi="Book Antiqua" w:cs="Arial"/>
          <w:b/>
          <w:lang w:val="en-US"/>
        </w:rPr>
        <w:t xml:space="preserve"> </w:t>
      </w:r>
      <w:r w:rsidRPr="00254157">
        <w:rPr>
          <w:rFonts w:ascii="Book Antiqua" w:hAnsi="Book Antiqua"/>
          <w:lang w:val="en-US"/>
        </w:rPr>
        <w:t xml:space="preserve">Arrival to Cancun, upon arrival at the airport, you will be transfer to the hotel </w:t>
      </w:r>
      <w:r w:rsidR="00D50339" w:rsidRPr="00254157">
        <w:rPr>
          <w:rFonts w:ascii="Book Antiqua" w:hAnsi="Book Antiqua"/>
          <w:lang w:val="en-US"/>
        </w:rPr>
        <w:t xml:space="preserve">in a private vehicle </w:t>
      </w:r>
      <w:r w:rsidR="00684AE4">
        <w:rPr>
          <w:rFonts w:ascii="Book Antiqua" w:hAnsi="Book Antiqua"/>
          <w:lang w:val="en-US"/>
        </w:rPr>
        <w:t>to</w:t>
      </w:r>
      <w:r w:rsidR="00647E7A" w:rsidRPr="00254157">
        <w:rPr>
          <w:rFonts w:ascii="Book Antiqua" w:hAnsi="Book Antiqua"/>
          <w:lang w:val="en-US"/>
        </w:rPr>
        <w:t xml:space="preserve"> </w:t>
      </w:r>
      <w:r w:rsidR="00445A9B" w:rsidRPr="00254157">
        <w:rPr>
          <w:rFonts w:ascii="Book Antiqua" w:hAnsi="Book Antiqua"/>
          <w:b/>
          <w:lang w:val="en-US"/>
        </w:rPr>
        <w:t>Hacienda</w:t>
      </w:r>
      <w:r w:rsidRPr="00254157">
        <w:rPr>
          <w:rFonts w:ascii="Book Antiqua" w:hAnsi="Book Antiqua"/>
          <w:b/>
          <w:lang w:val="en-US"/>
        </w:rPr>
        <w:t xml:space="preserve"> </w:t>
      </w:r>
      <w:proofErr w:type="spellStart"/>
      <w:r w:rsidRPr="00254157">
        <w:rPr>
          <w:rFonts w:ascii="Book Antiqua" w:hAnsi="Book Antiqua"/>
          <w:b/>
          <w:lang w:val="en-US"/>
        </w:rPr>
        <w:t>Chichén</w:t>
      </w:r>
      <w:proofErr w:type="spellEnd"/>
      <w:r w:rsidR="00647E7A" w:rsidRPr="00254157">
        <w:rPr>
          <w:rFonts w:ascii="Book Antiqua" w:hAnsi="Book Antiqua"/>
          <w:b/>
          <w:lang w:val="en-US"/>
        </w:rPr>
        <w:t xml:space="preserve"> </w:t>
      </w:r>
      <w:r w:rsidR="00647E7A" w:rsidRPr="00254157">
        <w:rPr>
          <w:rFonts w:ascii="Book Antiqua" w:hAnsi="Book Antiqua"/>
          <w:lang w:val="en-US"/>
        </w:rPr>
        <w:t>From the moment you enter the Hacienda Chichen property,  you will be in awe with the beauty of this serene green hotel's Colonial Mansion</w:t>
      </w:r>
      <w:r w:rsidR="00684AE4">
        <w:rPr>
          <w:rFonts w:ascii="Book Antiqua" w:hAnsi="Book Antiqua"/>
          <w:lang w:val="en-US"/>
        </w:rPr>
        <w:t>.</w:t>
      </w:r>
      <w:r w:rsidR="00647E7A" w:rsidRPr="00254157">
        <w:rPr>
          <w:rFonts w:ascii="Book Antiqua" w:hAnsi="Book Antiqua"/>
          <w:lang w:val="en-US"/>
        </w:rPr>
        <w:t xml:space="preserve"> </w:t>
      </w:r>
      <w:r w:rsidR="004C6385" w:rsidRPr="00254157">
        <w:rPr>
          <w:rFonts w:ascii="Book Antiqua" w:hAnsi="Book Antiqua"/>
          <w:lang w:val="en-US"/>
        </w:rPr>
        <w:t xml:space="preserve">Dinner </w:t>
      </w:r>
      <w:r w:rsidR="00402747" w:rsidRPr="00254157">
        <w:rPr>
          <w:rFonts w:ascii="Book Antiqua" w:hAnsi="Book Antiqua"/>
          <w:lang w:val="en-US"/>
        </w:rPr>
        <w:t>included</w:t>
      </w:r>
    </w:p>
    <w:p w:rsidR="00D50339" w:rsidRPr="00254157" w:rsidRDefault="00D50339" w:rsidP="00D50339">
      <w:pPr>
        <w:pStyle w:val="NormalWeb"/>
        <w:spacing w:before="0" w:beforeAutospacing="0" w:after="0" w:afterAutospacing="0"/>
        <w:jc w:val="both"/>
        <w:rPr>
          <w:rFonts w:ascii="Book Antiqua" w:hAnsi="Book Antiqua"/>
          <w:b/>
          <w:bCs/>
          <w:iCs/>
          <w:lang w:val="en-US"/>
        </w:rPr>
      </w:pPr>
      <w:r w:rsidRPr="00254157">
        <w:rPr>
          <w:rFonts w:ascii="Book Antiqua" w:hAnsi="Book Antiqua"/>
          <w:lang w:val="en-US"/>
        </w:rPr>
        <w:t xml:space="preserve">Overnight </w:t>
      </w:r>
      <w:r w:rsidRPr="00254157">
        <w:rPr>
          <w:rFonts w:ascii="Book Antiqua" w:hAnsi="Book Antiqua"/>
          <w:lang w:val="en-US"/>
        </w:rPr>
        <w:br/>
      </w:r>
    </w:p>
    <w:p w:rsidR="00D50339" w:rsidRPr="00254157" w:rsidRDefault="005C0A82" w:rsidP="00BB3DC7">
      <w:pPr>
        <w:pStyle w:val="NormalWeb"/>
        <w:spacing w:before="0" w:beforeAutospacing="0" w:after="0" w:afterAutospacing="0"/>
        <w:rPr>
          <w:rFonts w:ascii="Book Antiqua" w:hAnsi="Book Antiqua"/>
          <w:bCs/>
          <w:iCs/>
          <w:lang w:val="en-US"/>
        </w:rPr>
      </w:pPr>
      <w:r w:rsidRPr="00254157">
        <w:rPr>
          <w:rFonts w:ascii="Book Antiqua" w:hAnsi="Book Antiqua"/>
          <w:b/>
          <w:bCs/>
          <w:iCs/>
          <w:lang w:val="en-US"/>
        </w:rPr>
        <w:t xml:space="preserve">DAY </w:t>
      </w:r>
      <w:r w:rsidR="00D95A7B" w:rsidRPr="00254157">
        <w:rPr>
          <w:rFonts w:ascii="Book Antiqua" w:hAnsi="Book Antiqua"/>
          <w:b/>
          <w:bCs/>
          <w:iCs/>
          <w:lang w:val="en-US"/>
        </w:rPr>
        <w:t>0</w:t>
      </w:r>
      <w:r w:rsidRPr="00254157">
        <w:rPr>
          <w:rFonts w:ascii="Book Antiqua" w:hAnsi="Book Antiqua"/>
          <w:b/>
          <w:bCs/>
          <w:iCs/>
          <w:lang w:val="en-US"/>
        </w:rPr>
        <w:t>2</w:t>
      </w:r>
      <w:r w:rsidR="00D50339" w:rsidRPr="00254157">
        <w:rPr>
          <w:rFonts w:ascii="Book Antiqua" w:hAnsi="Book Antiqua"/>
          <w:b/>
          <w:bCs/>
          <w:iCs/>
          <w:lang w:val="en-US"/>
        </w:rPr>
        <w:br/>
        <w:t>CHICHÉN ITZÁ – IK-KIL – IZAMAL – MÉRIDA</w:t>
      </w:r>
      <w:r w:rsidR="00D50339" w:rsidRPr="00254157">
        <w:rPr>
          <w:rFonts w:ascii="Book Antiqua" w:hAnsi="Book Antiqua"/>
          <w:b/>
          <w:bCs/>
          <w:iCs/>
          <w:lang w:val="en-US"/>
        </w:rPr>
        <w:br/>
      </w:r>
      <w:r w:rsidR="00D50339" w:rsidRPr="00254157">
        <w:rPr>
          <w:rFonts w:ascii="Book Antiqua" w:hAnsi="Book Antiqua"/>
          <w:bCs/>
          <w:iCs/>
          <w:lang w:val="en-US"/>
        </w:rPr>
        <w:t xml:space="preserve">Breakfast at the hotel </w:t>
      </w:r>
    </w:p>
    <w:p w:rsidR="00D95A7B" w:rsidRPr="00254157" w:rsidRDefault="00D50339" w:rsidP="00D50339">
      <w:pPr>
        <w:pStyle w:val="NormalWeb"/>
        <w:spacing w:before="0" w:beforeAutospacing="0" w:after="0" w:afterAutospacing="0"/>
        <w:jc w:val="both"/>
        <w:rPr>
          <w:rFonts w:ascii="Book Antiqua" w:hAnsi="Book Antiqua"/>
          <w:lang w:val="en-US"/>
        </w:rPr>
      </w:pPr>
      <w:r w:rsidRPr="00254157">
        <w:rPr>
          <w:rFonts w:ascii="Book Antiqua" w:hAnsi="Book Antiqua"/>
          <w:bCs/>
          <w:iCs/>
          <w:lang w:val="en-US"/>
        </w:rPr>
        <w:t>This</w:t>
      </w:r>
      <w:r w:rsidRPr="00254157">
        <w:rPr>
          <w:rFonts w:ascii="Book Antiqua" w:hAnsi="Book Antiqua"/>
          <w:lang w:val="en-US"/>
        </w:rPr>
        <w:t xml:space="preserve"> morning you will explore the impressive ruins of </w:t>
      </w:r>
      <w:proofErr w:type="spellStart"/>
      <w:r w:rsidRPr="00254157">
        <w:rPr>
          <w:rFonts w:ascii="Book Antiqua" w:hAnsi="Book Antiqua"/>
          <w:lang w:val="en-US"/>
        </w:rPr>
        <w:t>Chichén-Itzá</w:t>
      </w:r>
      <w:proofErr w:type="spellEnd"/>
      <w:r w:rsidRPr="00254157">
        <w:rPr>
          <w:rFonts w:ascii="Book Antiqua" w:hAnsi="Book Antiqua"/>
          <w:lang w:val="en-US"/>
        </w:rPr>
        <w:t xml:space="preserve"> with your guide. </w:t>
      </w:r>
    </w:p>
    <w:p w:rsidR="00D50339" w:rsidRPr="00254157" w:rsidRDefault="005C0A82" w:rsidP="007832F7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</w:rPr>
        <w:t xml:space="preserve">You will head to Cenote </w:t>
      </w:r>
      <w:proofErr w:type="spellStart"/>
      <w:r w:rsidRPr="00254157">
        <w:rPr>
          <w:rFonts w:ascii="Book Antiqua" w:hAnsi="Book Antiqua"/>
        </w:rPr>
        <w:t>Ikkil</w:t>
      </w:r>
      <w:proofErr w:type="spellEnd"/>
      <w:r w:rsidRPr="00254157">
        <w:rPr>
          <w:rFonts w:ascii="Book Antiqua" w:hAnsi="Book Antiqua"/>
        </w:rPr>
        <w:t xml:space="preserve">, one of Yucatan’s most fresh water underground pools, where you can opt for a refreshing swim before lunch. </w:t>
      </w:r>
    </w:p>
    <w:p w:rsidR="00A30813" w:rsidRPr="00254157" w:rsidRDefault="00684AE4" w:rsidP="007832F7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5C0A82" w:rsidRPr="00254157">
        <w:rPr>
          <w:rFonts w:ascii="Book Antiqua" w:hAnsi="Book Antiqua"/>
        </w:rPr>
        <w:t xml:space="preserve">ontinue </w:t>
      </w:r>
      <w:r w:rsidR="001C7C85" w:rsidRPr="00254157">
        <w:rPr>
          <w:rFonts w:ascii="Book Antiqua" w:hAnsi="Book Antiqua"/>
        </w:rPr>
        <w:t xml:space="preserve">to the beautiful and charming village of </w:t>
      </w:r>
      <w:proofErr w:type="spellStart"/>
      <w:r w:rsidR="001C7C85" w:rsidRPr="00254157">
        <w:rPr>
          <w:rFonts w:ascii="Book Antiqua" w:hAnsi="Book Antiqua"/>
        </w:rPr>
        <w:t>Izamal</w:t>
      </w:r>
      <w:proofErr w:type="spellEnd"/>
      <w:r>
        <w:rPr>
          <w:rFonts w:ascii="Book Antiqua" w:hAnsi="Book Antiqua"/>
        </w:rPr>
        <w:t>. C</w:t>
      </w:r>
      <w:r w:rsidR="001C7C85" w:rsidRPr="00254157">
        <w:rPr>
          <w:rFonts w:ascii="Book Antiqua" w:hAnsi="Book Antiqua"/>
        </w:rPr>
        <w:t xml:space="preserve">ontinue to Merida </w:t>
      </w:r>
      <w:r w:rsidR="00523175" w:rsidRPr="00254157">
        <w:rPr>
          <w:rFonts w:ascii="Book Antiqua" w:hAnsi="Book Antiqua"/>
        </w:rPr>
        <w:t>for approximately</w:t>
      </w:r>
      <w:r w:rsidR="005C0A82" w:rsidRPr="00254157">
        <w:rPr>
          <w:rFonts w:ascii="Book Antiqua" w:hAnsi="Book Antiqua"/>
        </w:rPr>
        <w:t xml:space="preserve"> 2 </w:t>
      </w:r>
      <w:r w:rsidR="001C7C85" w:rsidRPr="00254157">
        <w:rPr>
          <w:rFonts w:ascii="Book Antiqua" w:hAnsi="Book Antiqua"/>
        </w:rPr>
        <w:t>hours</w:t>
      </w:r>
      <w:r w:rsidR="00523175" w:rsidRPr="00254157">
        <w:rPr>
          <w:rFonts w:ascii="Book Antiqua" w:hAnsi="Book Antiqua"/>
        </w:rPr>
        <w:t xml:space="preserve">. </w:t>
      </w:r>
      <w:r w:rsidR="00B049E5" w:rsidRPr="00254157">
        <w:rPr>
          <w:rFonts w:ascii="Book Antiqua" w:hAnsi="Book Antiqua"/>
        </w:rPr>
        <w:t>Lodgment in</w:t>
      </w:r>
      <w:r w:rsidR="00CF3E80" w:rsidRPr="00254157">
        <w:rPr>
          <w:rFonts w:ascii="Book Antiqua" w:hAnsi="Book Antiqua"/>
          <w:b/>
        </w:rPr>
        <w:t xml:space="preserve"> Hacienda </w:t>
      </w:r>
      <w:proofErr w:type="spellStart"/>
      <w:r w:rsidR="009A4903" w:rsidRPr="00254157">
        <w:rPr>
          <w:rFonts w:ascii="Book Antiqua" w:hAnsi="Book Antiqua"/>
          <w:b/>
        </w:rPr>
        <w:t>Misne</w:t>
      </w:r>
      <w:proofErr w:type="spellEnd"/>
      <w:r w:rsidR="004D6433" w:rsidRPr="00254157">
        <w:rPr>
          <w:rFonts w:ascii="Book Antiqua" w:hAnsi="Book Antiqua"/>
          <w:b/>
        </w:rPr>
        <w:t>;</w:t>
      </w:r>
      <w:r w:rsidR="00A30813" w:rsidRPr="00254157">
        <w:rPr>
          <w:b/>
          <w:bCs/>
        </w:rPr>
        <w:t xml:space="preserve"> </w:t>
      </w:r>
      <w:r w:rsidR="00421748" w:rsidRPr="00254157">
        <w:rPr>
          <w:rFonts w:ascii="Book Antiqua" w:hAnsi="Book Antiqua"/>
        </w:rPr>
        <w:t>a historic construction from the 18th century</w:t>
      </w:r>
    </w:p>
    <w:p w:rsidR="00647E7A" w:rsidRPr="00254157" w:rsidRDefault="00BB3DC7" w:rsidP="00647E7A">
      <w:pPr>
        <w:jc w:val="both"/>
        <w:rPr>
          <w:rFonts w:ascii="MyriadProRegular" w:hAnsi="MyriadProRegular"/>
          <w:sz w:val="20"/>
          <w:szCs w:val="20"/>
        </w:rPr>
      </w:pPr>
      <w:r w:rsidRPr="00254157">
        <w:rPr>
          <w:rFonts w:ascii="Book Antiqua" w:hAnsi="Book Antiqua"/>
        </w:rPr>
        <w:t>Overnight</w:t>
      </w:r>
    </w:p>
    <w:p w:rsidR="001A6EC5" w:rsidRPr="00254157" w:rsidRDefault="001A6EC5" w:rsidP="001A6EC5">
      <w:pPr>
        <w:jc w:val="both"/>
        <w:rPr>
          <w:rFonts w:ascii="Book Antiqua" w:hAnsi="Book Antiqua"/>
        </w:rPr>
      </w:pPr>
    </w:p>
    <w:p w:rsidR="001A6EC5" w:rsidRPr="00254157" w:rsidRDefault="001A6EC5" w:rsidP="001A6EC5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</w:rPr>
        <w:t>DAY 03</w:t>
      </w:r>
    </w:p>
    <w:p w:rsidR="001A6EC5" w:rsidRPr="00254157" w:rsidRDefault="001A6EC5" w:rsidP="001A6EC5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</w:rPr>
        <w:t xml:space="preserve">MERIDA - CELESTUN - UXMAL </w:t>
      </w:r>
    </w:p>
    <w:p w:rsidR="00BB3DC7" w:rsidRPr="00254157" w:rsidRDefault="008E1B1A" w:rsidP="001A6EC5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</w:rPr>
        <w:t xml:space="preserve">After </w:t>
      </w:r>
      <w:r w:rsidR="005C0A82" w:rsidRPr="00254157">
        <w:rPr>
          <w:rFonts w:ascii="Book Antiqua" w:hAnsi="Book Antiqua"/>
        </w:rPr>
        <w:t xml:space="preserve">Breakfast, you set out for a visit to </w:t>
      </w:r>
      <w:proofErr w:type="spellStart"/>
      <w:r w:rsidR="005C0A82" w:rsidRPr="00254157">
        <w:rPr>
          <w:rFonts w:ascii="Book Antiqua" w:hAnsi="Book Antiqua"/>
        </w:rPr>
        <w:t>Celestun</w:t>
      </w:r>
      <w:proofErr w:type="spellEnd"/>
      <w:r w:rsidR="005C0A82" w:rsidRPr="00254157">
        <w:rPr>
          <w:rFonts w:ascii="Book Antiqua" w:hAnsi="Book Antiqua"/>
        </w:rPr>
        <w:t xml:space="preserve">, a National Park where ibis, herons and pelicans abound and North America’s largest flock of flamingos overwhelms. </w:t>
      </w:r>
    </w:p>
    <w:p w:rsidR="004001E1" w:rsidRPr="00254157" w:rsidRDefault="005C0A82" w:rsidP="004001E1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</w:rPr>
        <w:t>In the afternoon, you head to the ancient</w:t>
      </w:r>
      <w:r w:rsidR="008E1B1A" w:rsidRPr="00254157">
        <w:rPr>
          <w:rFonts w:ascii="Book Antiqua" w:hAnsi="Book Antiqua"/>
        </w:rPr>
        <w:t xml:space="preserve"> Maya</w:t>
      </w:r>
      <w:r w:rsidRPr="00254157">
        <w:rPr>
          <w:rFonts w:ascii="Book Antiqua" w:hAnsi="Book Antiqua"/>
        </w:rPr>
        <w:t xml:space="preserve"> ruins of Uxmal, approximately a </w:t>
      </w:r>
      <w:proofErr w:type="gramStart"/>
      <w:r w:rsidRPr="00254157">
        <w:rPr>
          <w:rFonts w:ascii="Book Antiqua" w:hAnsi="Book Antiqua"/>
        </w:rPr>
        <w:t xml:space="preserve">45 </w:t>
      </w:r>
      <w:r w:rsidRPr="00254157">
        <w:rPr>
          <w:rFonts w:ascii="Book Antiqua" w:hAnsi="Book Antiqua"/>
        </w:rPr>
        <w:t>minute</w:t>
      </w:r>
      <w:proofErr w:type="gramEnd"/>
      <w:r w:rsidRPr="00254157">
        <w:rPr>
          <w:rFonts w:ascii="Book Antiqua" w:hAnsi="Book Antiqua"/>
        </w:rPr>
        <w:t xml:space="preserve"> drive, to view the Palace of the Governors (considered by many to be the finest example of classic Mayan Architecture) and the mystical Pyramid of the Magician, which consists of 5 super-imposed temples. Enjoy an evening sound and light show presented in the ruins of Uxmal.</w:t>
      </w:r>
    </w:p>
    <w:p w:rsidR="004001E1" w:rsidRPr="00254157" w:rsidRDefault="008E1B1A" w:rsidP="004001E1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</w:rPr>
        <w:t xml:space="preserve">Lodgment in </w:t>
      </w:r>
      <w:r w:rsidR="00512E0E" w:rsidRPr="00254157">
        <w:rPr>
          <w:rFonts w:ascii="Book Antiqua" w:hAnsi="Book Antiqua"/>
          <w:b/>
        </w:rPr>
        <w:t>The Lodge at</w:t>
      </w:r>
      <w:r w:rsidRPr="00254157">
        <w:rPr>
          <w:rFonts w:ascii="Book Antiqua" w:hAnsi="Book Antiqua"/>
          <w:b/>
        </w:rPr>
        <w:t xml:space="preserve"> Uxmal Hotel</w:t>
      </w:r>
      <w:r w:rsidR="004001E1" w:rsidRPr="00254157">
        <w:rPr>
          <w:rFonts w:ascii="Book Antiqua" w:hAnsi="Book Antiqua"/>
          <w:b/>
        </w:rPr>
        <w:t xml:space="preserve">; </w:t>
      </w:r>
      <w:r w:rsidR="004001E1" w:rsidRPr="00254157">
        <w:rPr>
          <w:rFonts w:ascii="Book Antiqua" w:hAnsi="Book Antiqua"/>
        </w:rPr>
        <w:t xml:space="preserve">In </w:t>
      </w:r>
      <w:proofErr w:type="gramStart"/>
      <w:r w:rsidR="004001E1" w:rsidRPr="00254157">
        <w:rPr>
          <w:rFonts w:ascii="Book Antiqua" w:hAnsi="Book Antiqua"/>
          <w:bCs/>
        </w:rPr>
        <w:t>The</w:t>
      </w:r>
      <w:proofErr w:type="gramEnd"/>
      <w:r w:rsidR="004001E1" w:rsidRPr="00254157">
        <w:rPr>
          <w:rFonts w:ascii="Book Antiqua" w:hAnsi="Book Antiqua"/>
          <w:bCs/>
        </w:rPr>
        <w:t xml:space="preserve"> Lodge at Uxmal</w:t>
      </w:r>
      <w:r w:rsidR="004001E1" w:rsidRPr="00254157">
        <w:rPr>
          <w:rFonts w:ascii="Book Antiqua" w:hAnsi="Book Antiqua"/>
        </w:rPr>
        <w:t xml:space="preserve"> you will live a different stay in an environment with lush vegetation located a few steps from the ancient temples of the archeological zone of Uxmal. </w:t>
      </w:r>
    </w:p>
    <w:p w:rsidR="005C0A82" w:rsidRPr="00254157" w:rsidRDefault="005C0A82" w:rsidP="005C0A82">
      <w:pPr>
        <w:jc w:val="both"/>
        <w:rPr>
          <w:rFonts w:ascii="Book Antiqua" w:hAnsi="Book Antiqua"/>
        </w:rPr>
      </w:pPr>
    </w:p>
    <w:p w:rsidR="005C0A82" w:rsidRPr="00254157" w:rsidRDefault="005C0A82" w:rsidP="005C0A82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  <w:bCs/>
          <w:iCs/>
        </w:rPr>
        <w:t xml:space="preserve">DAY </w:t>
      </w:r>
      <w:r w:rsidR="00D95A7B" w:rsidRPr="00254157">
        <w:rPr>
          <w:rFonts w:ascii="Book Antiqua" w:hAnsi="Book Antiqua"/>
          <w:b/>
          <w:bCs/>
          <w:iCs/>
        </w:rPr>
        <w:t>0</w:t>
      </w:r>
      <w:r w:rsidRPr="00254157">
        <w:rPr>
          <w:rFonts w:ascii="Book Antiqua" w:hAnsi="Book Antiqua"/>
          <w:b/>
          <w:bCs/>
          <w:iCs/>
        </w:rPr>
        <w:t>4</w:t>
      </w:r>
    </w:p>
    <w:p w:rsidR="00684AE4" w:rsidRDefault="00AB0F61" w:rsidP="004001E1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</w:rPr>
        <w:t>UXMAL -</w:t>
      </w:r>
      <w:r w:rsidR="008E1B1A" w:rsidRPr="00254157">
        <w:rPr>
          <w:rFonts w:ascii="Book Antiqua" w:hAnsi="Book Antiqua"/>
          <w:b/>
        </w:rPr>
        <w:t xml:space="preserve"> </w:t>
      </w:r>
      <w:r w:rsidRPr="00254157">
        <w:rPr>
          <w:rFonts w:ascii="Book Antiqua" w:hAnsi="Book Antiqua"/>
          <w:b/>
        </w:rPr>
        <w:t>BECAL –</w:t>
      </w:r>
      <w:r w:rsidR="002828EA" w:rsidRPr="00254157">
        <w:rPr>
          <w:rFonts w:ascii="Book Antiqua" w:hAnsi="Book Antiqua"/>
          <w:b/>
        </w:rPr>
        <w:t xml:space="preserve"> </w:t>
      </w:r>
      <w:r w:rsidR="000139BB" w:rsidRPr="00254157">
        <w:rPr>
          <w:rFonts w:ascii="Book Antiqua" w:hAnsi="Book Antiqua"/>
          <w:b/>
        </w:rPr>
        <w:t>CAMPECHE</w:t>
      </w:r>
      <w:r w:rsidRPr="00254157">
        <w:rPr>
          <w:rFonts w:ascii="Book Antiqua" w:hAnsi="Book Antiqua"/>
          <w:b/>
        </w:rPr>
        <w:t xml:space="preserve"> </w:t>
      </w:r>
    </w:p>
    <w:p w:rsidR="00A05E08" w:rsidRPr="00254157" w:rsidRDefault="00BB3DC7" w:rsidP="004001E1">
      <w:pPr>
        <w:jc w:val="both"/>
        <w:rPr>
          <w:rFonts w:ascii="Book Antiqua" w:hAnsi="Book Antiqua" w:cs="Arial"/>
        </w:rPr>
      </w:pPr>
      <w:r w:rsidRPr="00254157">
        <w:rPr>
          <w:rFonts w:ascii="Book Antiqua" w:hAnsi="Book Antiqua"/>
          <w:bCs/>
          <w:iCs/>
        </w:rPr>
        <w:t>After breakfast or bus lunch, we will</w:t>
      </w:r>
      <w:r w:rsidR="002828EA" w:rsidRPr="00254157">
        <w:rPr>
          <w:rFonts w:ascii="Book Antiqua" w:hAnsi="Book Antiqua"/>
          <w:bCs/>
          <w:iCs/>
        </w:rPr>
        <w:t xml:space="preserve"> depar</w:t>
      </w:r>
      <w:r w:rsidRPr="00254157">
        <w:rPr>
          <w:rFonts w:ascii="Book Antiqua" w:hAnsi="Book Antiqua"/>
          <w:bCs/>
          <w:iCs/>
        </w:rPr>
        <w:t>t</w:t>
      </w:r>
      <w:r w:rsidR="002828EA" w:rsidRPr="00254157">
        <w:rPr>
          <w:rFonts w:ascii="Book Antiqua" w:hAnsi="Book Antiqua"/>
          <w:bCs/>
          <w:iCs/>
        </w:rPr>
        <w:t xml:space="preserve"> to the town of </w:t>
      </w:r>
      <w:proofErr w:type="spellStart"/>
      <w:r w:rsidR="002828EA" w:rsidRPr="00254157">
        <w:rPr>
          <w:rFonts w:ascii="Book Antiqua" w:hAnsi="Book Antiqua"/>
          <w:bCs/>
          <w:iCs/>
        </w:rPr>
        <w:t>Becal</w:t>
      </w:r>
      <w:proofErr w:type="spellEnd"/>
      <w:r w:rsidR="002828EA" w:rsidRPr="00254157">
        <w:rPr>
          <w:rFonts w:ascii="Book Antiqua" w:hAnsi="Book Antiqua"/>
          <w:bCs/>
          <w:iCs/>
        </w:rPr>
        <w:t xml:space="preserve">, were you can see one of the most beautiful process </w:t>
      </w:r>
      <w:r w:rsidR="00710358" w:rsidRPr="00254157">
        <w:rPr>
          <w:rFonts w:ascii="Book Antiqua" w:hAnsi="Book Antiqua"/>
          <w:bCs/>
          <w:iCs/>
        </w:rPr>
        <w:t xml:space="preserve">of making a sombrero of </w:t>
      </w:r>
      <w:proofErr w:type="spellStart"/>
      <w:r w:rsidR="00710358" w:rsidRPr="00254157">
        <w:rPr>
          <w:rFonts w:ascii="Book Antiqua" w:hAnsi="Book Antiqua"/>
          <w:bCs/>
          <w:iCs/>
        </w:rPr>
        <w:t>Jipi</w:t>
      </w:r>
      <w:proofErr w:type="spellEnd"/>
      <w:r w:rsidR="00710358" w:rsidRPr="00254157">
        <w:rPr>
          <w:rFonts w:ascii="Book Antiqua" w:hAnsi="Book Antiqua"/>
          <w:bCs/>
          <w:iCs/>
        </w:rPr>
        <w:t>, an ancestral tradition</w:t>
      </w:r>
      <w:r w:rsidR="002828EA" w:rsidRPr="00254157">
        <w:rPr>
          <w:rFonts w:ascii="Book Antiqua" w:hAnsi="Book Antiqua"/>
          <w:bCs/>
          <w:iCs/>
        </w:rPr>
        <w:t xml:space="preserve"> in the region. </w:t>
      </w:r>
      <w:r w:rsidR="002828EA" w:rsidRPr="00254157">
        <w:rPr>
          <w:rFonts w:ascii="Book Antiqua" w:hAnsi="Book Antiqua"/>
          <w:bCs/>
          <w:iCs/>
        </w:rPr>
        <w:br/>
      </w:r>
      <w:r w:rsidR="009463F3" w:rsidRPr="00254157">
        <w:rPr>
          <w:rFonts w:ascii="Book Antiqua" w:hAnsi="Book Antiqua"/>
          <w:bCs/>
          <w:iCs/>
        </w:rPr>
        <w:t xml:space="preserve">We will continue our trip to the walled city of Campeche. Campeche is an old commercial port, a giant wall still stands that once protected the city from pirate attacks. </w:t>
      </w:r>
      <w:r w:rsidR="00F10D3B">
        <w:rPr>
          <w:rFonts w:ascii="Book Antiqua" w:hAnsi="Book Antiqua"/>
          <w:bCs/>
          <w:iCs/>
        </w:rPr>
        <w:t>L</w:t>
      </w:r>
      <w:r w:rsidR="00A05E08" w:rsidRPr="00254157">
        <w:rPr>
          <w:rFonts w:ascii="Book Antiqua" w:hAnsi="Book Antiqua"/>
          <w:bCs/>
          <w:iCs/>
        </w:rPr>
        <w:t xml:space="preserve">odge at </w:t>
      </w:r>
      <w:r w:rsidR="006803EF" w:rsidRPr="00254157">
        <w:rPr>
          <w:rFonts w:ascii="Book Antiqua" w:hAnsi="Book Antiqua"/>
          <w:b/>
          <w:bCs/>
          <w:iCs/>
        </w:rPr>
        <w:t xml:space="preserve">Hacienda </w:t>
      </w:r>
      <w:proofErr w:type="spellStart"/>
      <w:r w:rsidR="006803EF" w:rsidRPr="00254157">
        <w:rPr>
          <w:rFonts w:ascii="Book Antiqua" w:hAnsi="Book Antiqua"/>
          <w:b/>
          <w:bCs/>
          <w:iCs/>
        </w:rPr>
        <w:t>Uayamon</w:t>
      </w:r>
      <w:proofErr w:type="spellEnd"/>
      <w:r w:rsidR="006803EF" w:rsidRPr="00254157">
        <w:rPr>
          <w:rFonts w:ascii="Book Antiqua" w:hAnsi="Book Antiqua"/>
          <w:b/>
          <w:bCs/>
          <w:iCs/>
        </w:rPr>
        <w:t xml:space="preserve"> Luxury retreat</w:t>
      </w:r>
      <w:r w:rsidR="00421748" w:rsidRPr="00254157">
        <w:rPr>
          <w:rFonts w:ascii="Book Antiqua" w:hAnsi="Book Antiqua"/>
          <w:b/>
          <w:bCs/>
          <w:iCs/>
        </w:rPr>
        <w:t xml:space="preserve">: </w:t>
      </w:r>
      <w:r w:rsidR="001333B6" w:rsidRPr="00254157">
        <w:rPr>
          <w:rFonts w:ascii="Book Antiqua" w:hAnsi="Book Antiqua"/>
          <w:bCs/>
          <w:iCs/>
        </w:rPr>
        <w:t xml:space="preserve">Built in 1700, Hacienda </w:t>
      </w:r>
      <w:proofErr w:type="spellStart"/>
      <w:r w:rsidR="001333B6" w:rsidRPr="00254157">
        <w:rPr>
          <w:rFonts w:ascii="Book Antiqua" w:hAnsi="Book Antiqua"/>
          <w:bCs/>
          <w:iCs/>
        </w:rPr>
        <w:t>Uayamon</w:t>
      </w:r>
      <w:proofErr w:type="spellEnd"/>
      <w:r w:rsidR="001333B6" w:rsidRPr="00254157">
        <w:rPr>
          <w:rFonts w:ascii="Book Antiqua" w:hAnsi="Book Antiqua"/>
          <w:bCs/>
          <w:iCs/>
        </w:rPr>
        <w:t xml:space="preserve"> reflects the sophistication of a luxury resort with attention to surrounding natural beauty.</w:t>
      </w:r>
    </w:p>
    <w:p w:rsidR="003D5444" w:rsidRPr="00254157" w:rsidRDefault="00BB3DC7" w:rsidP="005C0A82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</w:rPr>
        <w:t>Overnight</w:t>
      </w:r>
    </w:p>
    <w:p w:rsidR="00C863ED" w:rsidRDefault="00C863ED" w:rsidP="005C0A82">
      <w:pPr>
        <w:jc w:val="both"/>
        <w:rPr>
          <w:rFonts w:ascii="Book Antiqua" w:hAnsi="Book Antiqua"/>
          <w:b/>
          <w:bCs/>
          <w:iCs/>
          <w:noProof/>
          <w:lang w:val="es-MX"/>
        </w:rPr>
      </w:pPr>
    </w:p>
    <w:p w:rsidR="000139BB" w:rsidRPr="00254157" w:rsidRDefault="000139BB" w:rsidP="005C0A82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 xml:space="preserve">DAY </w:t>
      </w:r>
      <w:r w:rsidR="00D95A7B" w:rsidRPr="00254157">
        <w:rPr>
          <w:rFonts w:ascii="Book Antiqua" w:hAnsi="Book Antiqua"/>
          <w:b/>
          <w:bCs/>
          <w:iCs/>
        </w:rPr>
        <w:t>0</w:t>
      </w:r>
      <w:r w:rsidRPr="00254157">
        <w:rPr>
          <w:rFonts w:ascii="Book Antiqua" w:hAnsi="Book Antiqua"/>
          <w:b/>
          <w:bCs/>
          <w:iCs/>
        </w:rPr>
        <w:t>5</w:t>
      </w:r>
    </w:p>
    <w:p w:rsidR="001333B6" w:rsidRPr="00254157" w:rsidRDefault="00D95A7B" w:rsidP="00C863ED">
      <w:pPr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 xml:space="preserve">UAYAMON – CHICANNA - </w:t>
      </w:r>
      <w:r w:rsidR="00710358" w:rsidRPr="00254157">
        <w:rPr>
          <w:rFonts w:ascii="Book Antiqua" w:hAnsi="Book Antiqua"/>
          <w:b/>
          <w:bCs/>
          <w:iCs/>
        </w:rPr>
        <w:t>CALAKMUL</w:t>
      </w:r>
      <w:r w:rsidR="00710358" w:rsidRPr="00254157">
        <w:rPr>
          <w:rFonts w:ascii="Book Antiqua" w:hAnsi="Book Antiqua"/>
          <w:b/>
          <w:bCs/>
          <w:iCs/>
        </w:rPr>
        <w:br/>
      </w:r>
      <w:r w:rsidR="00710358" w:rsidRPr="00254157">
        <w:rPr>
          <w:rFonts w:ascii="Book Antiqua" w:hAnsi="Book Antiqua"/>
          <w:bCs/>
          <w:iCs/>
        </w:rPr>
        <w:t>After our delicious breakfast we will depart on route to Chicanna archeological site.</w:t>
      </w:r>
      <w:r w:rsidR="00A760C0" w:rsidRPr="00254157">
        <w:rPr>
          <w:rFonts w:ascii="Book Antiqua" w:hAnsi="Book Antiqua"/>
          <w:bCs/>
          <w:iCs/>
        </w:rPr>
        <w:t xml:space="preserve"> </w:t>
      </w:r>
      <w:r w:rsidR="001A6EC5" w:rsidRPr="00254157">
        <w:rPr>
          <w:rFonts w:ascii="Book Antiqua" w:hAnsi="Book Antiqua"/>
          <w:b/>
          <w:bCs/>
          <w:iCs/>
        </w:rPr>
        <w:t xml:space="preserve">Continue to </w:t>
      </w:r>
      <w:proofErr w:type="spellStart"/>
      <w:r w:rsidR="001A6EC5" w:rsidRPr="00254157">
        <w:rPr>
          <w:rFonts w:ascii="Book Antiqua" w:hAnsi="Book Antiqua"/>
          <w:b/>
          <w:bCs/>
          <w:iCs/>
        </w:rPr>
        <w:t>Calakmul</w:t>
      </w:r>
      <w:proofErr w:type="spellEnd"/>
      <w:r w:rsidR="001A6EC5" w:rsidRPr="00254157">
        <w:rPr>
          <w:rFonts w:ascii="Book Antiqua" w:hAnsi="Book Antiqua"/>
          <w:b/>
          <w:bCs/>
          <w:iCs/>
        </w:rPr>
        <w:t xml:space="preserve"> </w:t>
      </w:r>
      <w:r w:rsidR="001A6EC5" w:rsidRPr="00254157">
        <w:rPr>
          <w:rFonts w:ascii="Book Antiqua" w:hAnsi="Book Antiqua"/>
          <w:bCs/>
          <w:iCs/>
        </w:rPr>
        <w:t xml:space="preserve">to </w:t>
      </w:r>
      <w:proofErr w:type="gramStart"/>
      <w:r w:rsidR="001A6EC5" w:rsidRPr="00254157">
        <w:rPr>
          <w:rFonts w:ascii="Book Antiqua" w:hAnsi="Book Antiqua"/>
          <w:bCs/>
          <w:iCs/>
        </w:rPr>
        <w:t>be lodged</w:t>
      </w:r>
      <w:proofErr w:type="gramEnd"/>
      <w:r w:rsidR="001A6EC5" w:rsidRPr="00254157">
        <w:rPr>
          <w:rFonts w:ascii="Book Antiqua" w:hAnsi="Book Antiqua"/>
          <w:bCs/>
          <w:iCs/>
        </w:rPr>
        <w:t xml:space="preserve"> in a charming eco-village located in the middle of the jungle, </w:t>
      </w:r>
      <w:proofErr w:type="spellStart"/>
      <w:r w:rsidR="001A6EC5" w:rsidRPr="00254157">
        <w:rPr>
          <w:rFonts w:ascii="Book Antiqua" w:hAnsi="Book Antiqua"/>
          <w:bCs/>
          <w:iCs/>
        </w:rPr>
        <w:t>Puerta</w:t>
      </w:r>
      <w:proofErr w:type="spellEnd"/>
      <w:r w:rsidR="001A6EC5" w:rsidRPr="00254157">
        <w:rPr>
          <w:rFonts w:ascii="Book Antiqua" w:hAnsi="Book Antiqua"/>
          <w:bCs/>
          <w:iCs/>
        </w:rPr>
        <w:t xml:space="preserve"> </w:t>
      </w:r>
      <w:proofErr w:type="spellStart"/>
      <w:r w:rsidR="001A6EC5" w:rsidRPr="00254157">
        <w:rPr>
          <w:rFonts w:ascii="Book Antiqua" w:hAnsi="Book Antiqua"/>
          <w:bCs/>
          <w:iCs/>
        </w:rPr>
        <w:t>Calakmul</w:t>
      </w:r>
      <w:proofErr w:type="spellEnd"/>
      <w:r w:rsidR="001A6EC5" w:rsidRPr="00254157">
        <w:rPr>
          <w:rFonts w:ascii="Book Antiqua" w:hAnsi="Book Antiqua"/>
          <w:bCs/>
          <w:iCs/>
        </w:rPr>
        <w:t xml:space="preserve"> Hotel; is an ecological retreat located in Calakmul, Campeche, Mexico. </w:t>
      </w:r>
    </w:p>
    <w:p w:rsidR="001333B6" w:rsidRDefault="001333B6" w:rsidP="005C0A82">
      <w:pPr>
        <w:jc w:val="both"/>
        <w:rPr>
          <w:rFonts w:ascii="Book Antiqua" w:hAnsi="Book Antiqua"/>
          <w:b/>
          <w:bCs/>
          <w:iCs/>
        </w:rPr>
      </w:pPr>
    </w:p>
    <w:p w:rsidR="00C863ED" w:rsidRDefault="00C863ED" w:rsidP="005C0A82">
      <w:pPr>
        <w:jc w:val="both"/>
        <w:rPr>
          <w:rFonts w:ascii="Book Antiqua" w:hAnsi="Book Antiqua"/>
          <w:b/>
          <w:bCs/>
          <w:iCs/>
        </w:rPr>
      </w:pPr>
    </w:p>
    <w:p w:rsidR="00C863ED" w:rsidRDefault="00C863ED" w:rsidP="005C0A82">
      <w:pPr>
        <w:jc w:val="both"/>
        <w:rPr>
          <w:rFonts w:ascii="Book Antiqua" w:hAnsi="Book Antiqua"/>
          <w:b/>
          <w:bCs/>
          <w:iCs/>
        </w:rPr>
      </w:pPr>
    </w:p>
    <w:p w:rsidR="00C863ED" w:rsidRDefault="00C863ED" w:rsidP="005C0A82">
      <w:pPr>
        <w:jc w:val="both"/>
        <w:rPr>
          <w:rFonts w:ascii="Book Antiqua" w:hAnsi="Book Antiqua"/>
          <w:b/>
          <w:bCs/>
          <w:iCs/>
        </w:rPr>
      </w:pPr>
    </w:p>
    <w:p w:rsidR="000139BB" w:rsidRPr="00254157" w:rsidRDefault="000139BB" w:rsidP="005C0A82">
      <w:pPr>
        <w:jc w:val="both"/>
        <w:rPr>
          <w:rFonts w:ascii="Book Antiqua" w:hAnsi="Book Antiqua"/>
          <w:bCs/>
          <w:iCs/>
        </w:rPr>
      </w:pPr>
      <w:r w:rsidRPr="00254157">
        <w:rPr>
          <w:rFonts w:ascii="Book Antiqua" w:hAnsi="Book Antiqua"/>
          <w:b/>
          <w:bCs/>
          <w:iCs/>
        </w:rPr>
        <w:lastRenderedPageBreak/>
        <w:t>DAY 06</w:t>
      </w:r>
    </w:p>
    <w:p w:rsidR="006D2857" w:rsidRPr="00254157" w:rsidRDefault="00EA696F" w:rsidP="005C0A82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>CALAKMUL</w:t>
      </w:r>
      <w:r w:rsidR="000139BB" w:rsidRPr="00254157">
        <w:rPr>
          <w:rFonts w:ascii="Book Antiqua" w:hAnsi="Book Antiqua"/>
          <w:b/>
          <w:bCs/>
          <w:iCs/>
        </w:rPr>
        <w:t xml:space="preserve"> / </w:t>
      </w:r>
      <w:r w:rsidR="001333B6" w:rsidRPr="00254157">
        <w:rPr>
          <w:rFonts w:ascii="Book Antiqua" w:hAnsi="Book Antiqua"/>
          <w:b/>
          <w:bCs/>
          <w:iCs/>
        </w:rPr>
        <w:t>BACALAR</w:t>
      </w:r>
    </w:p>
    <w:p w:rsidR="004E42CE" w:rsidRPr="00254157" w:rsidRDefault="008C6041" w:rsidP="004E42CE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Cs/>
          <w:iCs/>
        </w:rPr>
        <w:t xml:space="preserve">After our </w:t>
      </w:r>
      <w:proofErr w:type="gramStart"/>
      <w:r w:rsidRPr="00254157">
        <w:rPr>
          <w:rFonts w:ascii="Book Antiqua" w:hAnsi="Book Antiqua"/>
          <w:bCs/>
          <w:iCs/>
        </w:rPr>
        <w:t>breakfast</w:t>
      </w:r>
      <w:proofErr w:type="gramEnd"/>
      <w:r w:rsidRPr="00254157">
        <w:rPr>
          <w:rFonts w:ascii="Book Antiqua" w:hAnsi="Book Antiqua"/>
          <w:bCs/>
          <w:iCs/>
        </w:rPr>
        <w:t xml:space="preserve"> we will visit Calakmul archaeological site. </w:t>
      </w:r>
      <w:r w:rsidR="004E42CE" w:rsidRPr="00254157">
        <w:rPr>
          <w:rFonts w:ascii="Book Antiqua" w:hAnsi="Book Antiqua"/>
          <w:bCs/>
          <w:iCs/>
        </w:rPr>
        <w:t>Continue t</w:t>
      </w:r>
      <w:r w:rsidR="001333B6" w:rsidRPr="00254157">
        <w:rPr>
          <w:rFonts w:ascii="Book Antiqua" w:hAnsi="Book Antiqua"/>
          <w:bCs/>
          <w:iCs/>
        </w:rPr>
        <w:t xml:space="preserve">hrough the jungle with Destination of Bacalar, or the </w:t>
      </w:r>
      <w:proofErr w:type="gramStart"/>
      <w:r w:rsidR="001333B6" w:rsidRPr="00254157">
        <w:rPr>
          <w:rFonts w:ascii="Book Antiqua" w:hAnsi="Book Antiqua"/>
          <w:bCs/>
          <w:iCs/>
        </w:rPr>
        <w:t>7</w:t>
      </w:r>
      <w:proofErr w:type="gramEnd"/>
      <w:r w:rsidR="001333B6" w:rsidRPr="00254157">
        <w:rPr>
          <w:rFonts w:ascii="Book Antiqua" w:hAnsi="Book Antiqua"/>
          <w:bCs/>
          <w:iCs/>
        </w:rPr>
        <w:t xml:space="preserve"> colors lagoon. Lodgment in </w:t>
      </w:r>
      <w:r w:rsidR="002637C2" w:rsidRPr="00254157">
        <w:rPr>
          <w:rFonts w:ascii="Book Antiqua" w:hAnsi="Book Antiqua"/>
          <w:bCs/>
          <w:iCs/>
        </w:rPr>
        <w:t>Akalki Holistic center</w:t>
      </w:r>
      <w:r w:rsidR="00F478DB" w:rsidRPr="00254157">
        <w:rPr>
          <w:rFonts w:ascii="Book Antiqua" w:hAnsi="Book Antiqua"/>
          <w:bCs/>
          <w:iCs/>
        </w:rPr>
        <w:t>,</w:t>
      </w:r>
      <w:r w:rsidR="001333B6" w:rsidRPr="00254157">
        <w:rPr>
          <w:rFonts w:ascii="Book Antiqua" w:hAnsi="Book Antiqua"/>
          <w:bCs/>
          <w:iCs/>
        </w:rPr>
        <w:t xml:space="preserve"> </w:t>
      </w:r>
      <w:r w:rsidR="002637C2" w:rsidRPr="00254157">
        <w:rPr>
          <w:rFonts w:ascii="Book Antiqua" w:hAnsi="Book Antiqua"/>
          <w:bCs/>
          <w:iCs/>
        </w:rPr>
        <w:t>Immersed in the jungle, away from the city noise and surrounded by paradisiacal views</w:t>
      </w:r>
      <w:r w:rsidR="00511A47" w:rsidRPr="00254157">
        <w:rPr>
          <w:rFonts w:ascii="Book Antiqua" w:hAnsi="Book Antiqua"/>
          <w:bCs/>
          <w:iCs/>
        </w:rPr>
        <w:t xml:space="preserve"> </w:t>
      </w:r>
      <w:r w:rsidR="001333B6" w:rsidRPr="00254157">
        <w:rPr>
          <w:rFonts w:ascii="Book Antiqua" w:hAnsi="Book Antiqua"/>
          <w:bCs/>
          <w:iCs/>
        </w:rPr>
        <w:t>situated on the shores of the pristine waters of the lagoon.</w:t>
      </w:r>
    </w:p>
    <w:p w:rsidR="008C6041" w:rsidRPr="00254157" w:rsidRDefault="00D105D6" w:rsidP="005C0A82">
      <w:pPr>
        <w:jc w:val="both"/>
        <w:rPr>
          <w:rFonts w:ascii="Book Antiqua" w:hAnsi="Book Antiqua"/>
          <w:bCs/>
          <w:iCs/>
        </w:rPr>
      </w:pPr>
      <w:r w:rsidRPr="00254157">
        <w:rPr>
          <w:rFonts w:ascii="Book Antiqua" w:hAnsi="Book Antiqua"/>
          <w:bCs/>
          <w:iCs/>
        </w:rPr>
        <w:t xml:space="preserve">We recommend to stay at Cabaña Laguna has a deck and direct access to the lagoon. </w:t>
      </w:r>
    </w:p>
    <w:p w:rsidR="00D105D6" w:rsidRPr="00254157" w:rsidRDefault="00D105D6" w:rsidP="005C0A82">
      <w:pPr>
        <w:jc w:val="both"/>
        <w:rPr>
          <w:rFonts w:ascii="Book Antiqua" w:hAnsi="Book Antiqua"/>
          <w:bCs/>
          <w:iCs/>
        </w:rPr>
      </w:pPr>
      <w:r w:rsidRPr="00254157">
        <w:rPr>
          <w:rFonts w:ascii="Book Antiqua" w:hAnsi="Book Antiqua"/>
          <w:bCs/>
          <w:iCs/>
        </w:rPr>
        <w:t xml:space="preserve">Overnight </w:t>
      </w:r>
      <w:bookmarkStart w:id="0" w:name="_GoBack"/>
      <w:bookmarkEnd w:id="0"/>
    </w:p>
    <w:p w:rsidR="00D105D6" w:rsidRPr="00254157" w:rsidRDefault="00D105D6" w:rsidP="005C0A82">
      <w:pPr>
        <w:jc w:val="both"/>
        <w:rPr>
          <w:rFonts w:ascii="Book Antiqua" w:hAnsi="Book Antiqua"/>
          <w:b/>
          <w:bCs/>
          <w:iCs/>
        </w:rPr>
      </w:pPr>
    </w:p>
    <w:p w:rsidR="000139BB" w:rsidRPr="00254157" w:rsidRDefault="000139BB" w:rsidP="005C0A82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>DAY 07</w:t>
      </w:r>
    </w:p>
    <w:p w:rsidR="000139BB" w:rsidRPr="00254157" w:rsidRDefault="00D95A7B" w:rsidP="005C0A82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 xml:space="preserve">BACALAR </w:t>
      </w:r>
      <w:r w:rsidR="004001E1" w:rsidRPr="00254157">
        <w:rPr>
          <w:rFonts w:ascii="Book Antiqua" w:hAnsi="Book Antiqua"/>
          <w:b/>
          <w:bCs/>
          <w:iCs/>
        </w:rPr>
        <w:t>–</w:t>
      </w:r>
      <w:r w:rsidRPr="00254157">
        <w:rPr>
          <w:rFonts w:ascii="Book Antiqua" w:hAnsi="Book Antiqua"/>
          <w:b/>
          <w:bCs/>
          <w:iCs/>
        </w:rPr>
        <w:t xml:space="preserve"> </w:t>
      </w:r>
      <w:r w:rsidR="006D2857" w:rsidRPr="00254157">
        <w:rPr>
          <w:rFonts w:ascii="Book Antiqua" w:hAnsi="Book Antiqua"/>
          <w:b/>
          <w:bCs/>
          <w:iCs/>
        </w:rPr>
        <w:t xml:space="preserve">RIVIERA MAYA </w:t>
      </w:r>
      <w:r w:rsidR="004001E1" w:rsidRPr="00254157">
        <w:rPr>
          <w:rFonts w:ascii="Book Antiqua" w:hAnsi="Book Antiqua"/>
          <w:b/>
          <w:bCs/>
          <w:iCs/>
        </w:rPr>
        <w:t xml:space="preserve"> </w:t>
      </w:r>
    </w:p>
    <w:p w:rsidR="000451D3" w:rsidRPr="00254157" w:rsidRDefault="004E42CE" w:rsidP="005C0A82">
      <w:pPr>
        <w:jc w:val="both"/>
        <w:rPr>
          <w:rFonts w:ascii="Book Antiqua" w:hAnsi="Book Antiqua"/>
          <w:bCs/>
          <w:iCs/>
        </w:rPr>
      </w:pPr>
      <w:r w:rsidRPr="00254157">
        <w:rPr>
          <w:rFonts w:ascii="Book Antiqua" w:hAnsi="Book Antiqua"/>
          <w:bCs/>
          <w:iCs/>
        </w:rPr>
        <w:t xml:space="preserve">After breakfast we will go to Bacalar lagoon, also called the </w:t>
      </w:r>
      <w:proofErr w:type="gramStart"/>
      <w:r w:rsidRPr="00254157">
        <w:rPr>
          <w:rFonts w:ascii="Book Antiqua" w:hAnsi="Book Antiqua"/>
          <w:bCs/>
          <w:iCs/>
        </w:rPr>
        <w:t>7</w:t>
      </w:r>
      <w:proofErr w:type="gramEnd"/>
      <w:r w:rsidRPr="00254157">
        <w:rPr>
          <w:rFonts w:ascii="Book Antiqua" w:hAnsi="Book Antiqua"/>
          <w:bCs/>
          <w:iCs/>
        </w:rPr>
        <w:t xml:space="preserve"> colors lagoon Shows a slight wave of barely perceptible shades of blue where the composition of the crystals, creates a simply fascinating spectacle.</w:t>
      </w:r>
    </w:p>
    <w:p w:rsidR="005D0D13" w:rsidRPr="00254157" w:rsidRDefault="00B35EA5" w:rsidP="005D0D13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  <w:bCs/>
          <w:iCs/>
        </w:rPr>
        <w:t xml:space="preserve">Continue </w:t>
      </w:r>
      <w:r w:rsidR="009E5F08" w:rsidRPr="00254157">
        <w:rPr>
          <w:rFonts w:ascii="Book Antiqua" w:hAnsi="Book Antiqua"/>
          <w:bCs/>
          <w:iCs/>
        </w:rPr>
        <w:t>the</w:t>
      </w:r>
      <w:r w:rsidRPr="00254157">
        <w:rPr>
          <w:rFonts w:ascii="Book Antiqua" w:hAnsi="Book Antiqua"/>
          <w:bCs/>
          <w:iCs/>
        </w:rPr>
        <w:t xml:space="preserve"> trip to our Hotel </w:t>
      </w:r>
      <w:r w:rsidR="009E5F08" w:rsidRPr="00254157">
        <w:rPr>
          <w:rFonts w:ascii="Book Antiqua" w:hAnsi="Book Antiqua"/>
          <w:bCs/>
          <w:iCs/>
        </w:rPr>
        <w:t xml:space="preserve">right at the Beach </w:t>
      </w:r>
      <w:r w:rsidR="005D0D13" w:rsidRPr="00254157">
        <w:rPr>
          <w:rFonts w:ascii="Book Antiqua" w:hAnsi="Book Antiqua" w:cs="Arial"/>
        </w:rPr>
        <w:t>Hotel Esencia villas where guests enjoy genuine privacy and top fine hospitality.</w:t>
      </w:r>
    </w:p>
    <w:p w:rsidR="00F478DB" w:rsidRPr="00254157" w:rsidRDefault="00F478DB" w:rsidP="009110A9">
      <w:pPr>
        <w:pStyle w:val="Default"/>
        <w:rPr>
          <w:rFonts w:ascii="Book Antiqua" w:hAnsi="Book Antiqua"/>
          <w:b/>
          <w:bCs/>
          <w:iCs/>
          <w:lang w:val="en-US"/>
        </w:rPr>
      </w:pPr>
    </w:p>
    <w:p w:rsidR="00BB3DC7" w:rsidRPr="00254157" w:rsidRDefault="00BB3DC7" w:rsidP="009110A9">
      <w:pPr>
        <w:pStyle w:val="Default"/>
        <w:rPr>
          <w:rFonts w:ascii="Book Antiqua" w:hAnsi="Book Antiqua"/>
          <w:b/>
          <w:bCs/>
          <w:iCs/>
          <w:lang w:val="en-US"/>
        </w:rPr>
      </w:pPr>
      <w:r w:rsidRPr="00254157">
        <w:rPr>
          <w:rFonts w:ascii="Book Antiqua" w:hAnsi="Book Antiqua"/>
          <w:b/>
          <w:bCs/>
          <w:iCs/>
          <w:lang w:val="en-US"/>
        </w:rPr>
        <w:t>DAY 08</w:t>
      </w:r>
    </w:p>
    <w:p w:rsidR="00BB3DC7" w:rsidRPr="00254157" w:rsidRDefault="00BB3DC7" w:rsidP="00BB3DC7">
      <w:pPr>
        <w:jc w:val="both"/>
        <w:rPr>
          <w:rFonts w:ascii="Book Antiqua" w:hAnsi="Book Antiqua"/>
          <w:b/>
        </w:rPr>
      </w:pPr>
      <w:r w:rsidRPr="00254157">
        <w:rPr>
          <w:rFonts w:ascii="Book Antiqua" w:hAnsi="Book Antiqua"/>
          <w:b/>
        </w:rPr>
        <w:t xml:space="preserve">RIVIERA MAYA  </w:t>
      </w:r>
    </w:p>
    <w:p w:rsidR="00BB3DC7" w:rsidRPr="00254157" w:rsidRDefault="00BB3DC7" w:rsidP="00BB3DC7">
      <w:pPr>
        <w:jc w:val="both"/>
        <w:rPr>
          <w:rFonts w:ascii="Book Antiqua" w:hAnsi="Book Antiqua"/>
          <w:bCs/>
          <w:iCs/>
        </w:rPr>
      </w:pPr>
      <w:r w:rsidRPr="00254157">
        <w:rPr>
          <w:rFonts w:ascii="Book Antiqua" w:hAnsi="Book Antiqua"/>
          <w:bCs/>
          <w:iCs/>
        </w:rPr>
        <w:t xml:space="preserve">Day at leisure </w:t>
      </w:r>
    </w:p>
    <w:p w:rsidR="00BB3DC7" w:rsidRPr="00254157" w:rsidRDefault="00BB3DC7" w:rsidP="00BB3DC7">
      <w:pPr>
        <w:jc w:val="both"/>
        <w:rPr>
          <w:rFonts w:ascii="Book Antiqua" w:hAnsi="Book Antiqua"/>
          <w:b/>
          <w:bCs/>
          <w:iCs/>
        </w:rPr>
      </w:pPr>
    </w:p>
    <w:p w:rsidR="00BB3DC7" w:rsidRPr="00254157" w:rsidRDefault="00BB3DC7" w:rsidP="00BB3DC7">
      <w:pPr>
        <w:jc w:val="both"/>
        <w:rPr>
          <w:rFonts w:ascii="Book Antiqua" w:hAnsi="Book Antiqua"/>
          <w:b/>
          <w:bCs/>
          <w:iCs/>
        </w:rPr>
      </w:pPr>
      <w:r w:rsidRPr="00254157">
        <w:rPr>
          <w:rFonts w:ascii="Book Antiqua" w:hAnsi="Book Antiqua"/>
          <w:b/>
          <w:bCs/>
          <w:iCs/>
        </w:rPr>
        <w:t>DAY 09</w:t>
      </w:r>
    </w:p>
    <w:p w:rsidR="00BB3DC7" w:rsidRPr="00254157" w:rsidRDefault="00BB3DC7" w:rsidP="00BB3DC7">
      <w:pPr>
        <w:jc w:val="both"/>
        <w:rPr>
          <w:rFonts w:ascii="Book Antiqua" w:hAnsi="Book Antiqua"/>
        </w:rPr>
      </w:pPr>
      <w:r w:rsidRPr="00254157">
        <w:rPr>
          <w:rFonts w:ascii="Book Antiqua" w:hAnsi="Book Antiqua"/>
          <w:b/>
          <w:bCs/>
          <w:iCs/>
        </w:rPr>
        <w:t>RIVIERA MAYA – CANCUN - EUROPE</w:t>
      </w:r>
      <w:r w:rsidRPr="00254157">
        <w:rPr>
          <w:rFonts w:ascii="Book Antiqua" w:hAnsi="Book Antiqua"/>
        </w:rPr>
        <w:t xml:space="preserve"> </w:t>
      </w:r>
    </w:p>
    <w:p w:rsidR="00BB3DC7" w:rsidRPr="00254157" w:rsidRDefault="00BB3DC7" w:rsidP="00BB3DC7">
      <w:pPr>
        <w:jc w:val="both"/>
        <w:rPr>
          <w:rFonts w:ascii="Book Antiqua" w:hAnsi="Book Antiqua" w:cs="Arial"/>
        </w:rPr>
      </w:pPr>
      <w:r w:rsidRPr="00254157">
        <w:rPr>
          <w:rFonts w:ascii="Book Antiqua" w:hAnsi="Book Antiqua" w:cs="Arial"/>
        </w:rPr>
        <w:t xml:space="preserve">Breakfast at the Hotel  </w:t>
      </w:r>
    </w:p>
    <w:p w:rsidR="00BB3DC7" w:rsidRPr="00254157" w:rsidRDefault="00BB3DC7" w:rsidP="00BB3DC7">
      <w:pPr>
        <w:jc w:val="both"/>
        <w:rPr>
          <w:rFonts w:ascii="Book Antiqua" w:hAnsi="Book Antiqua" w:cs="Arial"/>
        </w:rPr>
      </w:pPr>
      <w:r w:rsidRPr="00254157">
        <w:rPr>
          <w:rFonts w:ascii="Book Antiqua" w:hAnsi="Book Antiqua" w:cs="Arial"/>
        </w:rPr>
        <w:t>After breakfast, you will be transfer in a private vehicle and assisted by our guide to the Airport to take flight to return Home.</w:t>
      </w:r>
    </w:p>
    <w:p w:rsidR="00BB3DC7" w:rsidRPr="00254157" w:rsidRDefault="00BB3DC7" w:rsidP="00BB3DC7">
      <w:pPr>
        <w:jc w:val="both"/>
        <w:rPr>
          <w:rFonts w:asciiTheme="minorHAnsi" w:hAnsiTheme="minorHAnsi" w:cs="Arial"/>
        </w:rPr>
      </w:pPr>
      <w:r w:rsidRPr="00254157">
        <w:rPr>
          <w:rFonts w:asciiTheme="minorHAnsi" w:hAnsiTheme="minorHAnsi" w:cs="Arial"/>
        </w:rPr>
        <w:t xml:space="preserve"> </w:t>
      </w:r>
    </w:p>
    <w:p w:rsidR="00BB3DC7" w:rsidRPr="00254157" w:rsidRDefault="00BB3DC7" w:rsidP="002B2077">
      <w:pPr>
        <w:jc w:val="both"/>
        <w:rPr>
          <w:rFonts w:ascii="Book Antiqua" w:hAnsi="Book Antiqua"/>
        </w:rPr>
      </w:pPr>
    </w:p>
    <w:sectPr w:rsidR="00BB3DC7" w:rsidRPr="00254157" w:rsidSect="005C0A82">
      <w:footerReference w:type="even" r:id="rId9"/>
      <w:footerReference w:type="default" r:id="rId10"/>
      <w:pgSz w:w="12240" w:h="15840"/>
      <w:pgMar w:top="1417" w:right="1080" w:bottom="1417" w:left="1134" w:header="720" w:footer="720" w:gutter="0"/>
      <w:cols w:num="2" w:space="720" w:equalWidth="0">
        <w:col w:w="4820" w:space="425"/>
        <w:col w:w="4781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ACB" w:rsidRDefault="00750ACB" w:rsidP="00BE1219">
      <w:r>
        <w:separator/>
      </w:r>
    </w:p>
  </w:endnote>
  <w:endnote w:type="continuationSeparator" w:id="0">
    <w:p w:rsidR="00750ACB" w:rsidRDefault="00750ACB" w:rsidP="00BE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ProRegular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11" w:rsidRDefault="00B1388C" w:rsidP="00C236A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3B11B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D1311" w:rsidRDefault="00750ACB" w:rsidP="00C9268F">
    <w:pPr>
      <w:pStyle w:val="Piedepgina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1311" w:rsidRDefault="00B1388C" w:rsidP="00C236A7">
    <w:pPr>
      <w:pStyle w:val="Piedepgina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 w:rsidR="003B11B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25DB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D1311" w:rsidRDefault="00750ACB" w:rsidP="00C9268F">
    <w:pPr>
      <w:pStyle w:val="Piedepgina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ACB" w:rsidRDefault="00750ACB" w:rsidP="00BE1219">
      <w:r>
        <w:separator/>
      </w:r>
    </w:p>
  </w:footnote>
  <w:footnote w:type="continuationSeparator" w:id="0">
    <w:p w:rsidR="00750ACB" w:rsidRDefault="00750ACB" w:rsidP="00BE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15A54"/>
    <w:multiLevelType w:val="hybridMultilevel"/>
    <w:tmpl w:val="78E0B32E"/>
    <w:lvl w:ilvl="0" w:tplc="89642E96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  <w:color w:val="auto"/>
        <w:sz w:val="16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5A4A36"/>
    <w:multiLevelType w:val="hybridMultilevel"/>
    <w:tmpl w:val="82C2BE7C"/>
    <w:lvl w:ilvl="0" w:tplc="4EF20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CB0F93"/>
    <w:multiLevelType w:val="hybridMultilevel"/>
    <w:tmpl w:val="5DD8BBD2"/>
    <w:lvl w:ilvl="0" w:tplc="4EF20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2308E"/>
    <w:multiLevelType w:val="hybridMultilevel"/>
    <w:tmpl w:val="EB04A7DE"/>
    <w:lvl w:ilvl="0" w:tplc="4EF209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82"/>
    <w:rsid w:val="000139BB"/>
    <w:rsid w:val="00020A28"/>
    <w:rsid w:val="000451D3"/>
    <w:rsid w:val="00082588"/>
    <w:rsid w:val="00096650"/>
    <w:rsid w:val="000C25E4"/>
    <w:rsid w:val="000D354F"/>
    <w:rsid w:val="00111E62"/>
    <w:rsid w:val="00125D40"/>
    <w:rsid w:val="001333B6"/>
    <w:rsid w:val="0015613E"/>
    <w:rsid w:val="00170CAC"/>
    <w:rsid w:val="0017652A"/>
    <w:rsid w:val="001768E1"/>
    <w:rsid w:val="00194E1D"/>
    <w:rsid w:val="001A6EC5"/>
    <w:rsid w:val="001C7C85"/>
    <w:rsid w:val="00254157"/>
    <w:rsid w:val="002637C2"/>
    <w:rsid w:val="00264703"/>
    <w:rsid w:val="002828EA"/>
    <w:rsid w:val="002B2077"/>
    <w:rsid w:val="002D7864"/>
    <w:rsid w:val="002F5DF7"/>
    <w:rsid w:val="0033172F"/>
    <w:rsid w:val="00381743"/>
    <w:rsid w:val="00394E9B"/>
    <w:rsid w:val="003B11BB"/>
    <w:rsid w:val="003D5444"/>
    <w:rsid w:val="003D7BC9"/>
    <w:rsid w:val="004001E1"/>
    <w:rsid w:val="00402747"/>
    <w:rsid w:val="0041605A"/>
    <w:rsid w:val="00421748"/>
    <w:rsid w:val="00437839"/>
    <w:rsid w:val="00445A9B"/>
    <w:rsid w:val="00492771"/>
    <w:rsid w:val="004A052F"/>
    <w:rsid w:val="004C2C54"/>
    <w:rsid w:val="004C6385"/>
    <w:rsid w:val="004D6433"/>
    <w:rsid w:val="004E42CE"/>
    <w:rsid w:val="004F7835"/>
    <w:rsid w:val="00504AE5"/>
    <w:rsid w:val="00506F2A"/>
    <w:rsid w:val="00511A47"/>
    <w:rsid w:val="00512E0E"/>
    <w:rsid w:val="00513B73"/>
    <w:rsid w:val="00523175"/>
    <w:rsid w:val="00540D6A"/>
    <w:rsid w:val="00542F37"/>
    <w:rsid w:val="005773B1"/>
    <w:rsid w:val="005872ED"/>
    <w:rsid w:val="005C0A82"/>
    <w:rsid w:val="005C5F36"/>
    <w:rsid w:val="005C64AC"/>
    <w:rsid w:val="005D0D13"/>
    <w:rsid w:val="005E73F1"/>
    <w:rsid w:val="00621BA9"/>
    <w:rsid w:val="00647E7A"/>
    <w:rsid w:val="006577C2"/>
    <w:rsid w:val="006803EF"/>
    <w:rsid w:val="0068196F"/>
    <w:rsid w:val="00682B6D"/>
    <w:rsid w:val="00684AE4"/>
    <w:rsid w:val="006A5246"/>
    <w:rsid w:val="006D2857"/>
    <w:rsid w:val="006E0738"/>
    <w:rsid w:val="007073A8"/>
    <w:rsid w:val="00710358"/>
    <w:rsid w:val="00750ACB"/>
    <w:rsid w:val="00782B4B"/>
    <w:rsid w:val="007832F7"/>
    <w:rsid w:val="007A207A"/>
    <w:rsid w:val="007F39F2"/>
    <w:rsid w:val="00812E91"/>
    <w:rsid w:val="00844C91"/>
    <w:rsid w:val="008A1F57"/>
    <w:rsid w:val="008C6041"/>
    <w:rsid w:val="008D4852"/>
    <w:rsid w:val="008E1B1A"/>
    <w:rsid w:val="008F12BF"/>
    <w:rsid w:val="00903AF7"/>
    <w:rsid w:val="00910B94"/>
    <w:rsid w:val="009110A9"/>
    <w:rsid w:val="009164B3"/>
    <w:rsid w:val="009463F3"/>
    <w:rsid w:val="00951D2B"/>
    <w:rsid w:val="009665CD"/>
    <w:rsid w:val="0096698B"/>
    <w:rsid w:val="009A273F"/>
    <w:rsid w:val="009A4903"/>
    <w:rsid w:val="009E5F08"/>
    <w:rsid w:val="009F178B"/>
    <w:rsid w:val="00A05E08"/>
    <w:rsid w:val="00A30813"/>
    <w:rsid w:val="00A47F35"/>
    <w:rsid w:val="00A627B8"/>
    <w:rsid w:val="00A7011A"/>
    <w:rsid w:val="00A760C0"/>
    <w:rsid w:val="00A86612"/>
    <w:rsid w:val="00AA6C43"/>
    <w:rsid w:val="00AB0F61"/>
    <w:rsid w:val="00AB6A86"/>
    <w:rsid w:val="00B049E5"/>
    <w:rsid w:val="00B06EEC"/>
    <w:rsid w:val="00B1388C"/>
    <w:rsid w:val="00B25DB6"/>
    <w:rsid w:val="00B35EA5"/>
    <w:rsid w:val="00B60B82"/>
    <w:rsid w:val="00B663C4"/>
    <w:rsid w:val="00B94BF9"/>
    <w:rsid w:val="00BA26C0"/>
    <w:rsid w:val="00BA583E"/>
    <w:rsid w:val="00BB3DC7"/>
    <w:rsid w:val="00BE1219"/>
    <w:rsid w:val="00BF650C"/>
    <w:rsid w:val="00C01917"/>
    <w:rsid w:val="00C32C06"/>
    <w:rsid w:val="00C36654"/>
    <w:rsid w:val="00C863ED"/>
    <w:rsid w:val="00C93B08"/>
    <w:rsid w:val="00C96BF2"/>
    <w:rsid w:val="00CE6387"/>
    <w:rsid w:val="00CF3E80"/>
    <w:rsid w:val="00D105D6"/>
    <w:rsid w:val="00D50339"/>
    <w:rsid w:val="00D62630"/>
    <w:rsid w:val="00D874E0"/>
    <w:rsid w:val="00D95A7B"/>
    <w:rsid w:val="00DA1926"/>
    <w:rsid w:val="00DA655C"/>
    <w:rsid w:val="00DC3D77"/>
    <w:rsid w:val="00DF6446"/>
    <w:rsid w:val="00E1583C"/>
    <w:rsid w:val="00E30BB3"/>
    <w:rsid w:val="00E52CB2"/>
    <w:rsid w:val="00E66ED6"/>
    <w:rsid w:val="00E84798"/>
    <w:rsid w:val="00EA255B"/>
    <w:rsid w:val="00EA696F"/>
    <w:rsid w:val="00EC3D61"/>
    <w:rsid w:val="00F10D3B"/>
    <w:rsid w:val="00F165FA"/>
    <w:rsid w:val="00F4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C90AD25-4E37-4FD7-AD73-4944BA68F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A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5C0A82"/>
    <w:pPr>
      <w:tabs>
        <w:tab w:val="center" w:pos="4153"/>
        <w:tab w:val="right" w:pos="8306"/>
      </w:tabs>
    </w:pPr>
    <w:rPr>
      <w:rFonts w:ascii="Times" w:eastAsia="Times" w:hAnsi="Times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rsid w:val="005C0A82"/>
    <w:rPr>
      <w:rFonts w:ascii="Times" w:eastAsia="Times" w:hAnsi="Times" w:cs="Times New Roman"/>
      <w:sz w:val="24"/>
      <w:szCs w:val="20"/>
      <w:lang w:val="en-US" w:eastAsia="es-ES"/>
    </w:rPr>
  </w:style>
  <w:style w:type="paragraph" w:styleId="Textoindependiente">
    <w:name w:val="Body Text"/>
    <w:basedOn w:val="Normal"/>
    <w:link w:val="TextoindependienteCar"/>
    <w:rsid w:val="005C0A82"/>
    <w:pPr>
      <w:jc w:val="both"/>
    </w:pPr>
    <w:rPr>
      <w:rFonts w:ascii="Book Antiqua" w:hAnsi="Book Antiqua"/>
    </w:rPr>
  </w:style>
  <w:style w:type="character" w:customStyle="1" w:styleId="TextoindependienteCar">
    <w:name w:val="Texto independiente Car"/>
    <w:basedOn w:val="Fuentedeprrafopredeter"/>
    <w:link w:val="Textoindependiente"/>
    <w:rsid w:val="005C0A82"/>
    <w:rPr>
      <w:rFonts w:ascii="Book Antiqua" w:eastAsia="Times New Roman" w:hAnsi="Book Antiqua" w:cs="Times New Roman"/>
      <w:sz w:val="24"/>
      <w:szCs w:val="24"/>
      <w:lang w:val="en-US" w:eastAsia="es-MX"/>
    </w:rPr>
  </w:style>
  <w:style w:type="paragraph" w:styleId="Piedepgina">
    <w:name w:val="footer"/>
    <w:basedOn w:val="Normal"/>
    <w:link w:val="PiedepginaCar"/>
    <w:rsid w:val="005C0A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5C0A82"/>
    <w:rPr>
      <w:rFonts w:ascii="Times New Roman" w:eastAsia="Times New Roman" w:hAnsi="Times New Roman" w:cs="Times New Roman"/>
      <w:sz w:val="24"/>
      <w:szCs w:val="24"/>
      <w:lang w:val="en-US" w:eastAsia="es-MX"/>
    </w:rPr>
  </w:style>
  <w:style w:type="character" w:styleId="Nmerodepgina">
    <w:name w:val="page number"/>
    <w:basedOn w:val="Fuentedeprrafopredeter"/>
    <w:rsid w:val="005C0A82"/>
  </w:style>
  <w:style w:type="paragraph" w:styleId="Textodeglobo">
    <w:name w:val="Balloon Text"/>
    <w:basedOn w:val="Normal"/>
    <w:link w:val="TextodegloboCar"/>
    <w:uiPriority w:val="99"/>
    <w:semiHidden/>
    <w:unhideWhenUsed/>
    <w:rsid w:val="005C0A8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0A82"/>
    <w:rPr>
      <w:rFonts w:ascii="Tahoma" w:eastAsia="Times New Roman" w:hAnsi="Tahoma" w:cs="Tahoma"/>
      <w:sz w:val="16"/>
      <w:szCs w:val="16"/>
      <w:lang w:val="en-US" w:eastAsia="es-MX"/>
    </w:rPr>
  </w:style>
  <w:style w:type="character" w:styleId="Hipervnculo">
    <w:name w:val="Hyperlink"/>
    <w:basedOn w:val="Fuentedeprrafopredeter"/>
    <w:uiPriority w:val="99"/>
    <w:unhideWhenUsed/>
    <w:rsid w:val="00710358"/>
    <w:rPr>
      <w:color w:val="D2611C" w:themeColor="hyperlink"/>
      <w:u w:val="single"/>
    </w:rPr>
  </w:style>
  <w:style w:type="paragraph" w:styleId="Prrafodelista">
    <w:name w:val="List Paragraph"/>
    <w:basedOn w:val="Normal"/>
    <w:uiPriority w:val="34"/>
    <w:qFormat/>
    <w:rsid w:val="00BF650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47E7A"/>
    <w:pPr>
      <w:spacing w:before="100" w:beforeAutospacing="1" w:after="100" w:afterAutospacing="1"/>
    </w:pPr>
    <w:rPr>
      <w:lang w:val="es-MX"/>
    </w:rPr>
  </w:style>
  <w:style w:type="paragraph" w:customStyle="1" w:styleId="Default">
    <w:name w:val="Default"/>
    <w:rsid w:val="002B2077"/>
    <w:pPr>
      <w:autoSpaceDE w:val="0"/>
      <w:autoSpaceDN w:val="0"/>
      <w:adjustRightInd w:val="0"/>
      <w:spacing w:after="0" w:line="240" w:lineRule="auto"/>
    </w:pPr>
    <w:rPr>
      <w:rFonts w:ascii="Adobe Garamond Pro" w:hAnsi="Adobe Garamond Pro" w:cs="Adobe Garamond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0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2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2187">
          <w:marLeft w:val="0"/>
          <w:marRight w:val="0"/>
          <w:marTop w:val="0"/>
          <w:marBottom w:val="330"/>
          <w:divBdr>
            <w:top w:val="single" w:sz="6" w:space="15" w:color="DBDBDB"/>
            <w:left w:val="single" w:sz="6" w:space="0" w:color="DBDBDB"/>
            <w:bottom w:val="single" w:sz="6" w:space="15" w:color="DBDBDB"/>
            <w:right w:val="single" w:sz="6" w:space="0" w:color="DBDBDB"/>
          </w:divBdr>
          <w:divsChild>
            <w:div w:id="112946989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4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6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7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934579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2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576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1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4094">
      <w:bodyDiv w:val="1"/>
      <w:marLeft w:val="0"/>
      <w:marRight w:val="0"/>
      <w:marTop w:val="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542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image" Target="media/image1.gif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Mirador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64BA6-EEFE-4F53-997B-8385E04FC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551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Sales8</dc:creator>
  <cp:keywords/>
  <dc:description/>
  <cp:lastModifiedBy>SALES2</cp:lastModifiedBy>
  <cp:revision>41</cp:revision>
  <dcterms:created xsi:type="dcterms:W3CDTF">2012-08-18T18:04:00Z</dcterms:created>
  <dcterms:modified xsi:type="dcterms:W3CDTF">2016-07-22T17:22:00Z</dcterms:modified>
</cp:coreProperties>
</file>